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D7" w:rsidRPr="00491C81" w:rsidRDefault="00542CD7" w:rsidP="00542CD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91C8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62F79" w:rsidRPr="00491C81" w:rsidRDefault="00975C4C" w:rsidP="00542CD7">
      <w:pPr>
        <w:jc w:val="center"/>
        <w:rPr>
          <w:rFonts w:asciiTheme="majorHAnsi" w:hAnsiTheme="majorHAnsi"/>
          <w:b/>
          <w:sz w:val="20"/>
          <w:szCs w:val="20"/>
        </w:rPr>
      </w:pPr>
      <w:r w:rsidRPr="00491C8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469B4" w:rsidRPr="00491C81">
        <w:rPr>
          <w:rFonts w:asciiTheme="majorHAnsi" w:hAnsiTheme="majorHAnsi"/>
          <w:b/>
          <w:sz w:val="20"/>
          <w:szCs w:val="20"/>
        </w:rPr>
        <w:t xml:space="preserve"> </w:t>
      </w:r>
    </w:p>
    <w:p w:rsidR="00E0486B" w:rsidRPr="00491C81" w:rsidRDefault="00975C4C" w:rsidP="00542CD7">
      <w:pPr>
        <w:jc w:val="center"/>
        <w:rPr>
          <w:rFonts w:asciiTheme="majorHAnsi" w:hAnsiTheme="majorHAnsi"/>
          <w:b/>
          <w:sz w:val="20"/>
          <w:szCs w:val="20"/>
        </w:rPr>
      </w:pPr>
      <w:r w:rsidRPr="00491C81">
        <w:rPr>
          <w:rFonts w:asciiTheme="majorHAnsi" w:hAnsiTheme="majorHAnsi"/>
          <w:b/>
          <w:sz w:val="20"/>
          <w:szCs w:val="20"/>
        </w:rPr>
        <w:t>12 декабря 2023 года</w:t>
      </w:r>
      <w:r w:rsidR="00E469B4" w:rsidRPr="00491C81">
        <w:rPr>
          <w:rFonts w:asciiTheme="majorHAnsi" w:hAnsiTheme="majorHAnsi"/>
          <w:b/>
          <w:sz w:val="20"/>
          <w:szCs w:val="20"/>
        </w:rPr>
        <w:t xml:space="preserve"> </w:t>
      </w:r>
      <w:r w:rsidRPr="00491C81">
        <w:rPr>
          <w:rFonts w:asciiTheme="majorHAnsi" w:hAnsiTheme="majorHAnsi"/>
          <w:b/>
          <w:sz w:val="20"/>
          <w:szCs w:val="20"/>
        </w:rPr>
        <w:t>№ 2094-р</w:t>
      </w:r>
    </w:p>
    <w:p w:rsidR="00903ED8" w:rsidRPr="00491C81" w:rsidRDefault="00E469B4" w:rsidP="00542CD7">
      <w:pPr>
        <w:jc w:val="center"/>
        <w:rPr>
          <w:rFonts w:asciiTheme="majorHAnsi" w:hAnsiTheme="majorHAnsi"/>
          <w:b/>
          <w:sz w:val="20"/>
          <w:szCs w:val="20"/>
        </w:rPr>
      </w:pPr>
      <w:r w:rsidRPr="00491C81">
        <w:rPr>
          <w:rFonts w:asciiTheme="majorHAnsi" w:hAnsiTheme="majorHAnsi"/>
          <w:b/>
          <w:sz w:val="20"/>
          <w:szCs w:val="20"/>
        </w:rPr>
        <w:t>«</w:t>
      </w:r>
      <w:r w:rsidR="00975C4C" w:rsidRPr="00491C81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</w:t>
      </w:r>
      <w:r w:rsidR="00542CD7" w:rsidRPr="00491C81">
        <w:rPr>
          <w:rFonts w:asciiTheme="majorHAnsi" w:hAnsiTheme="majorHAnsi"/>
          <w:b/>
          <w:sz w:val="20"/>
          <w:szCs w:val="20"/>
        </w:rPr>
        <w:t>го</w:t>
      </w:r>
      <w:r w:rsidR="00975C4C" w:rsidRPr="00491C81">
        <w:rPr>
          <w:rFonts w:asciiTheme="majorHAnsi" w:hAnsiTheme="majorHAnsi"/>
          <w:b/>
          <w:sz w:val="20"/>
          <w:szCs w:val="20"/>
        </w:rPr>
        <w:t xml:space="preserve"> сервитута </w:t>
      </w:r>
    </w:p>
    <w:p w:rsidR="00903ED8" w:rsidRPr="00491C81" w:rsidRDefault="00975C4C" w:rsidP="00542CD7">
      <w:pPr>
        <w:jc w:val="center"/>
        <w:rPr>
          <w:rFonts w:asciiTheme="majorHAnsi" w:hAnsiTheme="majorHAnsi"/>
          <w:b/>
          <w:sz w:val="20"/>
          <w:szCs w:val="20"/>
        </w:rPr>
      </w:pPr>
      <w:r w:rsidRPr="00491C81">
        <w:rPr>
          <w:rFonts w:asciiTheme="majorHAnsi" w:hAnsiTheme="majorHAnsi"/>
          <w:b/>
          <w:sz w:val="20"/>
          <w:szCs w:val="20"/>
        </w:rPr>
        <w:t>в целях размещения объектов</w:t>
      </w:r>
      <w:r w:rsidR="00E469B4" w:rsidRPr="00491C81">
        <w:rPr>
          <w:rFonts w:asciiTheme="majorHAnsi" w:hAnsiTheme="majorHAnsi"/>
          <w:b/>
          <w:sz w:val="20"/>
          <w:szCs w:val="20"/>
        </w:rPr>
        <w:t xml:space="preserve"> </w:t>
      </w:r>
      <w:r w:rsidRPr="00491C81">
        <w:rPr>
          <w:rFonts w:asciiTheme="majorHAnsi" w:hAnsiTheme="majorHAnsi"/>
          <w:b/>
          <w:sz w:val="20"/>
          <w:szCs w:val="20"/>
        </w:rPr>
        <w:t>электросетевого</w:t>
      </w:r>
      <w:r w:rsidR="00E469B4" w:rsidRPr="00491C81">
        <w:rPr>
          <w:rFonts w:asciiTheme="majorHAnsi" w:hAnsiTheme="majorHAnsi"/>
          <w:b/>
          <w:sz w:val="20"/>
          <w:szCs w:val="20"/>
        </w:rPr>
        <w:t xml:space="preserve"> </w:t>
      </w:r>
      <w:r w:rsidRPr="00491C81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903ED8" w:rsidRPr="00491C81" w:rsidRDefault="00975C4C" w:rsidP="00542CD7">
      <w:pPr>
        <w:jc w:val="center"/>
        <w:rPr>
          <w:rFonts w:asciiTheme="majorHAnsi" w:hAnsiTheme="majorHAnsi"/>
          <w:b/>
          <w:sz w:val="20"/>
          <w:szCs w:val="20"/>
        </w:rPr>
      </w:pPr>
      <w:r w:rsidRPr="00491C81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491C8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91C81">
        <w:rPr>
          <w:rFonts w:asciiTheme="majorHAnsi" w:hAnsiTheme="majorHAnsi"/>
          <w:b/>
          <w:sz w:val="20"/>
          <w:szCs w:val="20"/>
        </w:rPr>
        <w:t xml:space="preserve"> ТП 360 ф.16 ПС </w:t>
      </w:r>
      <w:proofErr w:type="gramStart"/>
      <w:r w:rsidRPr="00491C81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Pr="00491C81">
        <w:rPr>
          <w:rFonts w:asciiTheme="majorHAnsi" w:hAnsiTheme="majorHAnsi"/>
          <w:b/>
          <w:sz w:val="20"/>
          <w:szCs w:val="20"/>
        </w:rPr>
        <w:t xml:space="preserve">» </w:t>
      </w:r>
    </w:p>
    <w:p w:rsidR="00E0486B" w:rsidRPr="00542CD7" w:rsidRDefault="00975C4C" w:rsidP="00542CD7">
      <w:pPr>
        <w:jc w:val="center"/>
        <w:rPr>
          <w:rFonts w:asciiTheme="majorHAnsi" w:hAnsiTheme="majorHAnsi"/>
          <w:b/>
          <w:sz w:val="20"/>
          <w:szCs w:val="20"/>
        </w:rPr>
      </w:pPr>
      <w:r w:rsidRPr="00542CD7">
        <w:rPr>
          <w:rFonts w:asciiTheme="majorHAnsi" w:hAnsiTheme="majorHAnsi"/>
          <w:b/>
          <w:sz w:val="20"/>
          <w:szCs w:val="20"/>
        </w:rPr>
        <w:t>(реестровый номер - 30:12-6.2232)</w:t>
      </w:r>
      <w:r w:rsidR="00E469B4" w:rsidRPr="00542CD7">
        <w:rPr>
          <w:rFonts w:asciiTheme="majorHAnsi" w:hAnsiTheme="majorHAnsi"/>
          <w:b/>
          <w:sz w:val="20"/>
          <w:szCs w:val="20"/>
        </w:rPr>
        <w:t>»</w:t>
      </w:r>
    </w:p>
    <w:p w:rsidR="00E0486B" w:rsidRPr="00903ED8" w:rsidRDefault="00975C4C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03-10-02-12408/21, в соответствии со ст. 23, </w:t>
      </w:r>
      <w:proofErr w:type="spellStart"/>
      <w:r w:rsidRPr="00903ED8">
        <w:rPr>
          <w:rFonts w:ascii="Arial" w:hAnsi="Arial" w:cs="Arial"/>
          <w:sz w:val="18"/>
          <w:szCs w:val="18"/>
        </w:rPr>
        <w:t>ст.ст</w:t>
      </w:r>
      <w:proofErr w:type="spellEnd"/>
      <w:r w:rsidRPr="00903ED8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903ED8">
        <w:rPr>
          <w:rFonts w:ascii="Arial" w:hAnsi="Arial" w:cs="Arial"/>
          <w:sz w:val="18"/>
          <w:szCs w:val="18"/>
        </w:rPr>
        <w:t>п</w:t>
      </w:r>
      <w:proofErr w:type="gramStart"/>
      <w:r w:rsidRPr="00903ED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03ED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75C4C" w:rsidRPr="00903ED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Россети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75C4C" w:rsidRPr="00903ED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75C4C" w:rsidRPr="00903ED8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размещения объектов электросетевого хозяйства «от КТП-360 (по ул.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Калымская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>, Анадырская,</w:t>
      </w:r>
      <w:r w:rsidR="00903ED8" w:rsidRPr="00903ED8">
        <w:rPr>
          <w:rFonts w:ascii="Arial" w:hAnsi="Arial" w:cs="Arial"/>
          <w:sz w:val="18"/>
          <w:szCs w:val="18"/>
        </w:rPr>
        <w:t xml:space="preserve"> З</w:t>
      </w:r>
      <w:r w:rsidR="00975C4C" w:rsidRPr="00903ED8">
        <w:rPr>
          <w:rFonts w:ascii="Arial" w:hAnsi="Arial" w:cs="Arial"/>
          <w:sz w:val="18"/>
          <w:szCs w:val="18"/>
        </w:rPr>
        <w:t>агород, пер. Махачкалинский) - 1505 м; от КТП-360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 xml:space="preserve">(по ул. 2-я 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Сурепская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 xml:space="preserve">) - 605 м; от КТП-360(по ул. 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Сормовская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>,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Миргородская,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2-яЗагородная,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Саранская) - 1500 м + 230м+264м+145м;</w:t>
      </w:r>
      <w:proofErr w:type="gramEnd"/>
      <w:r w:rsidR="00975C4C" w:rsidRPr="00903ED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75C4C" w:rsidRPr="00903ED8">
        <w:rPr>
          <w:rFonts w:ascii="Arial" w:hAnsi="Arial" w:cs="Arial"/>
          <w:sz w:val="18"/>
          <w:szCs w:val="18"/>
        </w:rPr>
        <w:t>от КТП-360(по ул.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Ломовская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>,</w:t>
      </w:r>
      <w:r w:rsidR="00903ED8"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пер.1</w:t>
      </w:r>
      <w:r w:rsidR="00DB29E0">
        <w:rPr>
          <w:rFonts w:ascii="Arial" w:hAnsi="Arial" w:cs="Arial"/>
          <w:sz w:val="18"/>
          <w:szCs w:val="18"/>
        </w:rPr>
        <w:t>-</w:t>
      </w:r>
      <w:r w:rsidR="00975C4C" w:rsidRPr="00903ED8">
        <w:rPr>
          <w:rFonts w:ascii="Arial" w:hAnsi="Arial" w:cs="Arial"/>
          <w:sz w:val="18"/>
          <w:szCs w:val="18"/>
        </w:rPr>
        <w:t>й-2-й Николаевский, 1-й</w:t>
      </w:r>
      <w:r w:rsidR="00DB29E0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975C4C" w:rsidRPr="00903ED8">
        <w:rPr>
          <w:rFonts w:ascii="Arial" w:hAnsi="Arial" w:cs="Arial"/>
          <w:sz w:val="18"/>
          <w:szCs w:val="18"/>
        </w:rPr>
        <w:t xml:space="preserve">Степановский) - 1140 м», расположенных в границах охранной зоны «ЛЭП-0,4 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кВ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 xml:space="preserve"> ТП 360 ф.16 ПС Кировская» (реестровый номер - 30:12-6.2232)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2. </w:t>
      </w:r>
      <w:r w:rsidR="00975C4C" w:rsidRPr="00903ED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3. </w:t>
      </w:r>
      <w:r w:rsidR="00975C4C" w:rsidRPr="00903ED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14208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«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Россети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75C4C" w:rsidRPr="00903ED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4. </w:t>
      </w:r>
      <w:r w:rsidR="00975C4C" w:rsidRPr="00903ED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5. </w:t>
      </w:r>
      <w:r w:rsidR="00975C4C" w:rsidRPr="00903ED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Россети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 xml:space="preserve"> Юг»: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5.1. </w:t>
      </w:r>
      <w:r w:rsidR="00975C4C" w:rsidRPr="00903ED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5.2. </w:t>
      </w:r>
      <w:r w:rsidR="00975C4C" w:rsidRPr="00903ED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75C4C" w:rsidRPr="00903ED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7. </w:t>
      </w:r>
      <w:r w:rsidR="00975C4C" w:rsidRPr="00903ED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7.1. </w:t>
      </w:r>
      <w:r w:rsidR="00975C4C" w:rsidRPr="00903ED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75C4C" w:rsidRPr="00903ED8">
        <w:rPr>
          <w:rFonts w:ascii="Arial" w:hAnsi="Arial" w:cs="Arial"/>
          <w:sz w:val="18"/>
          <w:szCs w:val="18"/>
        </w:rPr>
        <w:t>Росреестра</w:t>
      </w:r>
      <w:proofErr w:type="spellEnd"/>
      <w:r w:rsidR="00975C4C" w:rsidRPr="00903ED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7.2. </w:t>
      </w:r>
      <w:r w:rsidR="00975C4C" w:rsidRPr="00903ED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0486B" w:rsidRPr="00903ED8" w:rsidRDefault="00E469B4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03ED8">
        <w:rPr>
          <w:rFonts w:ascii="Arial" w:hAnsi="Arial" w:cs="Arial"/>
          <w:sz w:val="18"/>
          <w:szCs w:val="18"/>
        </w:rPr>
        <w:t xml:space="preserve">7.3. </w:t>
      </w:r>
      <w:r w:rsidR="00975C4C" w:rsidRPr="00903ED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0486B" w:rsidRPr="00903ED8" w:rsidRDefault="00903ED8" w:rsidP="00903ED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975C4C" w:rsidRPr="00903ED8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</w:t>
      </w:r>
      <w:r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</w:t>
      </w:r>
      <w:r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975C4C" w:rsidRPr="00903ED8">
        <w:rPr>
          <w:rFonts w:ascii="Arial" w:hAnsi="Arial" w:cs="Arial"/>
          <w:sz w:val="18"/>
          <w:szCs w:val="18"/>
        </w:rPr>
        <w:t>разместить</w:t>
      </w:r>
      <w:proofErr w:type="gramEnd"/>
      <w:r w:rsidR="00975C4C" w:rsidRPr="00903ED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Pr="00903ED8">
        <w:rPr>
          <w:rFonts w:ascii="Arial" w:hAnsi="Arial" w:cs="Arial"/>
          <w:sz w:val="18"/>
          <w:szCs w:val="18"/>
        </w:rPr>
        <w:t xml:space="preserve"> </w:t>
      </w:r>
      <w:r w:rsidR="00975C4C" w:rsidRPr="00903ED8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E0486B" w:rsidRPr="00E469B4" w:rsidRDefault="00E469B4" w:rsidP="00E469B4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="00975C4C" w:rsidRPr="00E469B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75C4C" w:rsidRPr="00E469B4">
        <w:rPr>
          <w:rFonts w:ascii="Arial" w:hAnsi="Arial" w:cs="Arial"/>
          <w:b/>
          <w:sz w:val="18"/>
          <w:szCs w:val="18"/>
        </w:rPr>
        <w:tab/>
      </w:r>
    </w:p>
    <w:p w:rsidR="00E0486B" w:rsidRPr="00E469B4" w:rsidRDefault="00975C4C" w:rsidP="00E469B4">
      <w:pPr>
        <w:jc w:val="right"/>
        <w:rPr>
          <w:rFonts w:ascii="Arial" w:hAnsi="Arial" w:cs="Arial"/>
          <w:b/>
          <w:sz w:val="18"/>
          <w:szCs w:val="18"/>
        </w:rPr>
      </w:pPr>
      <w:r w:rsidRPr="00E469B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E0486B" w:rsidRPr="00E469B4" w:rsidRDefault="00975C4C" w:rsidP="00E469B4">
      <w:pPr>
        <w:jc w:val="right"/>
        <w:rPr>
          <w:rFonts w:ascii="Arial" w:hAnsi="Arial" w:cs="Arial"/>
          <w:b/>
          <w:sz w:val="18"/>
          <w:szCs w:val="18"/>
        </w:rPr>
      </w:pPr>
      <w:r w:rsidRPr="00E469B4">
        <w:rPr>
          <w:rFonts w:ascii="Arial" w:hAnsi="Arial" w:cs="Arial"/>
          <w:b/>
          <w:sz w:val="18"/>
          <w:szCs w:val="18"/>
        </w:rPr>
        <w:t>О.А. Полумордвинов</w:t>
      </w:r>
    </w:p>
    <w:p w:rsidR="00E0486B" w:rsidRPr="00E469B4" w:rsidRDefault="00E0486B" w:rsidP="00E469B4">
      <w:pPr>
        <w:jc w:val="right"/>
        <w:rPr>
          <w:b/>
        </w:rPr>
      </w:pPr>
    </w:p>
    <w:sectPr w:rsidR="00E0486B" w:rsidRPr="00E469B4" w:rsidSect="00903ED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4F0" w:rsidRDefault="007C54F0">
      <w:r>
        <w:separator/>
      </w:r>
    </w:p>
  </w:endnote>
  <w:endnote w:type="continuationSeparator" w:id="0">
    <w:p w:rsidR="007C54F0" w:rsidRDefault="007C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4F0" w:rsidRDefault="007C54F0"/>
  </w:footnote>
  <w:footnote w:type="continuationSeparator" w:id="0">
    <w:p w:rsidR="007C54F0" w:rsidRDefault="007C54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062C"/>
    <w:multiLevelType w:val="multilevel"/>
    <w:tmpl w:val="0958D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0486B"/>
    <w:rsid w:val="00142088"/>
    <w:rsid w:val="00491C81"/>
    <w:rsid w:val="00542CD7"/>
    <w:rsid w:val="00664DFA"/>
    <w:rsid w:val="00762F79"/>
    <w:rsid w:val="007C54F0"/>
    <w:rsid w:val="00903ED8"/>
    <w:rsid w:val="00975C4C"/>
    <w:rsid w:val="00DB29E0"/>
    <w:rsid w:val="00E0486B"/>
    <w:rsid w:val="00E469B4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2023-12-12T11:13:00Z</dcterms:created>
  <dcterms:modified xsi:type="dcterms:W3CDTF">2023-12-12T11:35:00Z</dcterms:modified>
</cp:coreProperties>
</file>